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77E94656" w14:textId="74AF5F68">
      <w:pPr>
        <w:rPr>
          <w:sz w:val="32"/>
          <w:szCs w:val="32"/>
        </w:rPr>
      </w:pPr>
      <w:r w:rsidR="00D02354">
        <w:drawing>
          <wp:inline wp14:editId="2A010634" wp14:anchorId="07A0498F">
            <wp:extent cx="787179" cy="673679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93615f3301564d4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57EE58EC" w:rsidR="00D02354">
        <w:rPr>
          <w:sz w:val="32"/>
          <w:szCs w:val="32"/>
        </w:rPr>
        <w:t>Module</w:t>
      </w:r>
      <w:r w:rsidRPr="57EE58EC" w:rsidR="561F4C1A">
        <w:rPr>
          <w:sz w:val="32"/>
          <w:szCs w:val="32"/>
        </w:rPr>
        <w:t xml:space="preserve"> </w:t>
      </w:r>
      <w:r w:rsidRPr="57EE58EC" w:rsidR="561F4C1A">
        <w:rPr>
          <w:sz w:val="32"/>
          <w:szCs w:val="32"/>
        </w:rPr>
        <w:t>17: Sales and Purchases Accounts (Core)</w:t>
      </w:r>
      <w:r w:rsidRPr="57EE58EC" w:rsidR="3B8715BB">
        <w:rPr>
          <w:sz w:val="32"/>
          <w:szCs w:val="32"/>
        </w:rPr>
        <w:t>:</w:t>
      </w:r>
      <w:r w:rsidRPr="57EE58EC" w:rsidR="3B8715BB">
        <w:rPr>
          <w:sz w:val="32"/>
          <w:szCs w:val="32"/>
        </w:rPr>
        <w:t xml:space="preserve"> </w:t>
      </w:r>
      <w:r w:rsidRPr="57EE58EC" w:rsidR="411AB621">
        <w:rPr>
          <w:sz w:val="32"/>
          <w:szCs w:val="32"/>
        </w:rPr>
        <w:t xml:space="preserve">      </w:t>
      </w:r>
      <w:r w:rsidRPr="57EE58EC"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2790"/>
        <w:gridCol w:w="2880"/>
        <w:gridCol w:w="3060"/>
      </w:tblGrid>
      <w:tr w:rsidRPr="00BB7355" w:rsidR="00D02354" w:rsidTr="57EE58EC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57EE58EC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2055949D" w:rsidRDefault="00D02354" w14:paraId="0DAEE958" w14:textId="727A119C">
            <w:pPr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1B58C897" w:rsidR="15AAA4B1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Assess sales and purchase accounts for a merchandising business.</w:t>
            </w:r>
          </w:p>
        </w:tc>
        <w:tc>
          <w:tcPr>
            <w:tcW w:w="3249" w:type="dxa"/>
            <w:tcMar/>
          </w:tcPr>
          <w:p w:rsidRPr="00340622" w:rsidR="00D02354" w:rsidP="5B19AF65" w:rsidRDefault="00D02354" w14:paraId="23A0173A" w14:textId="2C12401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1B58C897" w:rsidR="00D02354">
              <w:rPr>
                <w:rFonts w:ascii="Calibri" w:hAnsi="Calibri" w:cs="Calibri" w:asciiTheme="minorAscii" w:hAnsiTheme="minorAscii" w:cstheme="minorAscii"/>
              </w:rPr>
              <w:t xml:space="preserve">You can </w:t>
            </w:r>
            <w:r w:rsidRPr="1B58C897" w:rsidR="0CAAF080">
              <w:rPr>
                <w:rFonts w:ascii="Calibri" w:hAnsi="Calibri" w:cs="Calibri" w:asciiTheme="minorAscii" w:hAnsiTheme="minorAscii" w:cstheme="minorAscii"/>
              </w:rPr>
              <w:t>confidently assess sales and purchase accounts for a merchandising business.</w:t>
            </w:r>
            <w:r>
              <w:br/>
            </w:r>
          </w:p>
          <w:p w:rsidR="2AB0E56E" w:rsidP="683C5658" w:rsidRDefault="2AB0E56E" w14:paraId="10601C83" w14:textId="56CA714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B0E56E">
              <w:rPr>
                <w:rFonts w:ascii="Calibri" w:hAnsi="Calibri" w:cs="Calibri" w:asciiTheme="minorAscii" w:hAnsiTheme="minorAscii" w:cstheme="minorAscii"/>
              </w:rPr>
              <w:t xml:space="preserve">You might be: </w:t>
            </w:r>
          </w:p>
          <w:p w:rsidR="683C5658" w:rsidP="683C5658" w:rsidRDefault="683C5658" w14:paraId="13B9D740" w14:textId="3D90679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2EA8CA9" w:rsidR="5BCE452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Able to critique how </w:t>
            </w:r>
            <w:r w:rsidRPr="12EA8CA9" w:rsidR="5BCE452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cash on</w:t>
            </w:r>
            <w:r w:rsidRPr="12EA8CA9" w:rsidR="5BCE452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delivery, on account, charge, discounts and returns al</w:t>
            </w:r>
            <w:r w:rsidRPr="12EA8CA9" w:rsidR="35ED730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l</w:t>
            </w:r>
            <w:r w:rsidRPr="12EA8CA9" w:rsidR="5BCE452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impact </w:t>
            </w:r>
            <w:r w:rsidRPr="12EA8CA9" w:rsidR="65FF9CC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</w:t>
            </w:r>
            <w:r w:rsidRPr="12EA8CA9" w:rsidR="5BCE452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he sales revenue on a merchandising business. </w:t>
            </w:r>
          </w:p>
          <w:p w:rsidR="5BCE452B" w:rsidP="12EA8CA9" w:rsidRDefault="5BCE452B" w14:paraId="02CA8778" w14:textId="7D4F177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12EA8CA9" w:rsidR="5BCE452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Able to perform your own error analysis to identify errors.</w:t>
            </w:r>
          </w:p>
          <w:p w:rsidRPr="00340622" w:rsidR="00D02354" w:rsidP="4BF03B2B" w:rsidRDefault="00D02354" w14:paraId="0A3A7AD0" w14:textId="1FDA212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="00D02354" w:rsidP="38AAD0C3" w:rsidRDefault="00D02354" w14:paraId="4A5F8696" w14:textId="72D4B056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1B58C897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1B58C897" w:rsidR="15AAA4B1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1B58C897" w:rsidR="235FEF63">
              <w:rPr>
                <w:rFonts w:ascii="Calibri" w:hAnsi="Calibri" w:cs="Calibri" w:asciiTheme="minorAscii" w:hAnsiTheme="minorAscii" w:cstheme="minorAscii"/>
              </w:rPr>
              <w:t>a</w:t>
            </w:r>
            <w:r w:rsidRPr="1B58C897" w:rsidR="15AAA4B1">
              <w:rPr>
                <w:rFonts w:ascii="Calibri" w:hAnsi="Calibri" w:cs="Calibri" w:asciiTheme="minorAscii" w:hAnsiTheme="minorAscii" w:cstheme="minorAscii"/>
              </w:rPr>
              <w:t>ssess sales and purchase accounts for a merchandising business.</w:t>
            </w:r>
          </w:p>
          <w:p w:rsidR="00D02354" w:rsidP="4BF03B2B" w:rsidRDefault="00D02354" w14:paraId="008626A1" w14:textId="08AAF1DA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>
              <w:br/>
            </w:r>
            <w:r w:rsidRPr="38AAD0C3" w:rsidR="00D02354">
              <w:rPr>
                <w:rFonts w:ascii="Calibri" w:hAnsi="Calibri" w:cs="Calibri" w:asciiTheme="minorAscii" w:hAnsiTheme="minorAscii" w:cstheme="minorAscii"/>
              </w:rPr>
              <w:t>You show this by:</w:t>
            </w:r>
          </w:p>
          <w:p w:rsidR="00D02354" w:rsidP="683C5658" w:rsidRDefault="00D02354" w14:paraId="35849048" w14:textId="244A3EF8">
            <w:pPr>
              <w:pStyle w:val="ListParagraph"/>
              <w:numPr>
                <w:ilvl w:val="0"/>
                <w:numId w:val="2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DD1CA4D" w:rsidR="7ED1789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Journaliz</w:t>
            </w:r>
            <w:r w:rsidRPr="3DD1CA4D" w:rsidR="39E71DF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3DD1CA4D" w:rsidR="3948FB4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r w:rsidRPr="3DD1CA4D" w:rsidR="3948FB4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accurately</w:t>
            </w:r>
            <w:r w:rsidRPr="3DD1CA4D" w:rsidR="3948FB4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proofErr w:type="gramStart"/>
            <w:r w:rsidRPr="3DD1CA4D" w:rsidR="3948FB4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and </w:t>
            </w:r>
            <w:r w:rsidRPr="3DD1CA4D" w:rsidR="7ED1789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correctly</w:t>
            </w:r>
            <w:proofErr w:type="gramEnd"/>
            <w:r w:rsidRPr="3DD1CA4D" w:rsidR="3D765DD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,</w:t>
            </w:r>
            <w:r w:rsidRPr="3DD1CA4D" w:rsidR="7ED1789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in both the GJ and or Special Journals</w:t>
            </w:r>
            <w:r w:rsidRPr="3DD1CA4D" w:rsidR="02DB349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,</w:t>
            </w:r>
            <w:r w:rsidRPr="3DD1CA4D" w:rsidR="7ED1789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all types of transactions that affect both purchases and sales.</w:t>
            </w:r>
            <w:r w:rsidRPr="3DD1CA4D" w:rsidR="1816639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This includes returns, discounts, cash and on </w:t>
            </w:r>
            <w:r w:rsidRPr="3DD1CA4D" w:rsidR="1816639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account.</w:t>
            </w:r>
          </w:p>
          <w:p w:rsidR="553D5F2A" w:rsidP="12EA8CA9" w:rsidRDefault="553D5F2A" w14:paraId="57E29D70" w14:textId="667C9FC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12EA8CA9" w:rsidR="553D5F2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Posting to the general ledger and subsidiary ledgers with accuracy</w:t>
            </w:r>
            <w:r w:rsidRPr="12EA8CA9" w:rsidR="553D5F2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.</w:t>
            </w:r>
          </w:p>
          <w:p w:rsidR="18166390" w:rsidP="12EA8CA9" w:rsidRDefault="18166390" w14:paraId="64D0D195" w14:textId="3ECE08E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3DD1CA4D" w:rsidR="1816639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Prov</w:t>
            </w:r>
            <w:r w:rsidRPr="3DD1CA4D" w:rsidR="0233739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3DD1CA4D" w:rsidR="1816639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the accuracy of the journals and postings by using trial balances and </w:t>
            </w:r>
            <w:r w:rsidRPr="3DD1CA4D" w:rsidR="1816639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subsidiary</w:t>
            </w:r>
            <w:r w:rsidRPr="3DD1CA4D" w:rsidR="1816639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trial balances.</w:t>
            </w:r>
          </w:p>
          <w:p w:rsidR="12EA8CA9" w:rsidP="12EA8CA9" w:rsidRDefault="12EA8CA9" w14:paraId="3C8960DC" w14:textId="45CB426C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D02354" w:rsidP="00A651D2" w:rsidRDefault="00D02354" w14:paraId="399FF0ED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00A651D2" w:rsidRDefault="00D02354" w14:paraId="47EA8013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38AAD0C3" w:rsidRDefault="00D02354" w14:paraId="0A4039CA" w14:textId="77777777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71076BAE" w14:textId="5FBFAABE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1388C243" w14:textId="2C4A6680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15935123" w14:textId="376F0389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492043ED" w14:textId="7D7FD7B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6216B667" w14:textId="29D0099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340622" w:rsidR="00D02354" w:rsidP="38AAD0C3" w:rsidRDefault="00D02354" w14:paraId="16E10604" w14:textId="3F5C28DD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880" w:type="dxa"/>
            <w:tcMar/>
          </w:tcPr>
          <w:p w:rsidRPr="00D02354" w:rsidR="00D02354" w:rsidP="5B19AF65" w:rsidRDefault="00D02354" w14:paraId="51B08BA3" w14:textId="4A13DC3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1B58C897" w:rsidR="00D02354">
              <w:rPr>
                <w:rFonts w:ascii="Calibri" w:hAnsi="Calibri" w:cs="Calibri" w:asciiTheme="minorAscii" w:hAnsiTheme="minorAscii" w:cstheme="minorAscii"/>
              </w:rPr>
              <w:t xml:space="preserve">You are exploring </w:t>
            </w:r>
            <w:r w:rsidRPr="1B58C897" w:rsidR="65FEE150">
              <w:rPr>
                <w:rFonts w:ascii="Calibri" w:hAnsi="Calibri" w:cs="Calibri" w:asciiTheme="minorAscii" w:hAnsiTheme="minorAscii" w:cstheme="minorAscii"/>
              </w:rPr>
              <w:t>and practicing</w:t>
            </w:r>
            <w:r w:rsidRPr="1B58C897" w:rsidR="4185C2E2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1B58C897" w:rsidR="0A669A79">
              <w:rPr>
                <w:rFonts w:ascii="Calibri" w:hAnsi="Calibri" w:cs="Calibri" w:asciiTheme="minorAscii" w:hAnsiTheme="minorAscii" w:cstheme="minorAscii"/>
              </w:rPr>
              <w:t>assessing sales and purchase accounts for a merchandising business.</w:t>
            </w:r>
          </w:p>
          <w:p w:rsidR="38AAD0C3" w:rsidP="38AAD0C3" w:rsidRDefault="38AAD0C3" w14:paraId="3A97E854" w14:textId="107D6AC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7293B4" w:rsidP="683C5658" w:rsidRDefault="2A7293B4" w14:paraId="3AC113DE" w14:textId="254F12A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7293B4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="683C5658" w:rsidP="683C5658" w:rsidRDefault="683C5658" w14:paraId="2BE4A645" w14:textId="763AC1B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2EA8CA9" w:rsidR="7F7EB07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Understanding the</w:t>
            </w:r>
            <w:r w:rsidRPr="12EA8CA9" w:rsidR="7F7EB07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definitions of the accounting vocabulary</w:t>
            </w:r>
          </w:p>
          <w:p w:rsidRPr="00340622" w:rsidR="00D02354" w:rsidP="12EA8CA9" w:rsidRDefault="00D02354" w14:paraId="59ADEC91" w14:textId="454C90B3">
            <w:pPr>
              <w:pStyle w:val="ListParagraph"/>
              <w:numPr>
                <w:ilvl w:val="0"/>
                <w:numId w:val="3"/>
              </w:numPr>
              <w:ind/>
              <w:rPr>
                <w:sz w:val="22"/>
                <w:szCs w:val="22"/>
              </w:rPr>
            </w:pPr>
            <w:r w:rsidRPr="12EA8CA9" w:rsidR="2DF2FB6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Needing </w:t>
            </w:r>
            <w:r w:rsidRPr="12EA8CA9" w:rsidR="290391F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practice</w:t>
            </w:r>
            <w:r w:rsidRPr="12EA8CA9" w:rsidR="2DF2FB6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on what transactions are journalized in what specific journals.</w:t>
            </w:r>
          </w:p>
          <w:p w:rsidRPr="00340622" w:rsidR="00D02354" w:rsidP="12EA8CA9" w:rsidRDefault="00D02354" w14:paraId="6E95802E" w14:textId="4A21177B">
            <w:pPr>
              <w:pStyle w:val="ListParagraph"/>
              <w:numPr>
                <w:ilvl w:val="0"/>
                <w:numId w:val="3"/>
              </w:numPr>
              <w:ind/>
              <w:rPr>
                <w:sz w:val="22"/>
                <w:szCs w:val="22"/>
              </w:rPr>
            </w:pPr>
            <w:r w:rsidRPr="12EA8CA9" w:rsidR="16D8330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Analyzing the transactions into the wrong debit and credit accounts</w:t>
            </w:r>
          </w:p>
          <w:p w:rsidRPr="00340622" w:rsidR="00D02354" w:rsidP="12EA8CA9" w:rsidRDefault="00D02354" w14:paraId="7CE9D14A" w14:textId="01AA22FC">
            <w:pPr>
              <w:pStyle w:val="ListParagraph"/>
              <w:numPr>
                <w:ilvl w:val="0"/>
                <w:numId w:val="3"/>
              </w:numPr>
              <w:ind/>
              <w:rPr>
                <w:sz w:val="22"/>
                <w:szCs w:val="22"/>
              </w:rPr>
            </w:pPr>
            <w:r w:rsidRPr="12EA8CA9" w:rsidR="16D8330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Doing the appropriate posting steps but not with consistent accuracy.</w:t>
            </w:r>
          </w:p>
        </w:tc>
        <w:tc>
          <w:tcPr>
            <w:tcW w:w="3060" w:type="dxa"/>
            <w:tcMar/>
          </w:tcPr>
          <w:p w:rsidRPr="007603E2" w:rsidR="00D02354" w:rsidP="5B19AF65" w:rsidRDefault="00D02354" w14:paraId="40B7F99E" w14:textId="5CEACC8A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1B58C897" w:rsidR="00D02354">
              <w:rPr>
                <w:rFonts w:ascii="Calibri" w:hAnsi="Calibri" w:cs="Calibri" w:asciiTheme="minorAscii" w:hAnsiTheme="minorAscii" w:cstheme="minorAscii"/>
              </w:rPr>
              <w:t xml:space="preserve">You are having </w:t>
            </w:r>
            <w:r w:rsidRPr="1B58C897" w:rsidR="49694281">
              <w:rPr>
                <w:rFonts w:ascii="Calibri" w:hAnsi="Calibri" w:cs="Calibri" w:asciiTheme="minorAscii" w:hAnsiTheme="minorAscii" w:cstheme="minorAscii"/>
              </w:rPr>
              <w:t>trouble</w:t>
            </w:r>
            <w:r w:rsidRPr="1B58C897" w:rsidR="03C2D7D7">
              <w:rPr>
                <w:rFonts w:ascii="Calibri" w:hAnsi="Calibri" w:cs="Calibri" w:asciiTheme="minorAscii" w:hAnsiTheme="minorAscii" w:cstheme="minorAscii"/>
              </w:rPr>
              <w:t xml:space="preserve"> assessing sales and purchase accounts for a merchandising business.</w:t>
            </w:r>
            <w:r w:rsidRPr="1B58C897" w:rsidR="690ACE31">
              <w:rPr>
                <w:rFonts w:ascii="Calibri" w:hAnsi="Calibri" w:cs="Calibri" w:asciiTheme="minorAscii" w:hAnsiTheme="minorAscii" w:cstheme="minorAscii"/>
              </w:rPr>
              <w:t xml:space="preserve"> </w:t>
            </w:r>
          </w:p>
          <w:p w:rsidRPr="007603E2" w:rsidR="00D02354" w:rsidP="683C5658" w:rsidRDefault="00D02354" w14:paraId="2676898F" w14:textId="7007ED6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0F710CFE" w14:textId="08C0B0D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49694281">
              <w:rPr>
                <w:rFonts w:ascii="Calibri" w:hAnsi="Calibri" w:cs="Calibri" w:asciiTheme="minorAscii" w:hAnsiTheme="minorAscii" w:cstheme="minorAscii"/>
              </w:rPr>
              <w:t xml:space="preserve">Consider: </w:t>
            </w:r>
          </w:p>
          <w:p w:rsidRPr="007603E2" w:rsidR="00D02354" w:rsidP="683C5658" w:rsidRDefault="00D02354" w14:paraId="55DB7349" w14:textId="41125FF2">
            <w:pPr>
              <w:pStyle w:val="ListParagraph"/>
              <w:numPr>
                <w:ilvl w:val="0"/>
                <w:numId w:val="5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7EE58EC" w:rsidR="78DAAE7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is a sales account?</w:t>
            </w:r>
          </w:p>
          <w:p w:rsidRPr="007603E2" w:rsidR="00D02354" w:rsidP="57EE58EC" w:rsidRDefault="00D02354" w14:paraId="4A5C2C0E" w14:textId="4C71A2C9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57EE58EC" w:rsidR="78DAAE7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is a purchasing account?</w:t>
            </w:r>
          </w:p>
          <w:p w:rsidRPr="007603E2" w:rsidR="00D02354" w:rsidP="57EE58EC" w:rsidRDefault="00D02354" w14:paraId="4CF78DF9" w14:textId="7823053B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57EE58EC" w:rsidR="78DAAE7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are trial balances?</w:t>
            </w:r>
          </w:p>
          <w:p w:rsidRPr="007603E2" w:rsidR="00D02354" w:rsidP="57EE58EC" w:rsidRDefault="00D02354" w14:paraId="48740725" w14:textId="7B158B64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57EE58EC" w:rsidR="78DAAE7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are subsidiary trial balances?</w:t>
            </w:r>
          </w:p>
          <w:p w:rsidRPr="007603E2" w:rsidR="00D02354" w:rsidP="57EE58EC" w:rsidRDefault="00D02354" w14:paraId="310F055C" w14:textId="01528379">
            <w:pPr>
              <w:pStyle w:val="Normal"/>
              <w:ind w:left="0"/>
              <w:rPr>
                <w:rFonts w:ascii="Calibri" w:hAnsi="Calibri" w:eastAsia="Calibri" w:cs="Times New Roman"/>
                <w:sz w:val="22"/>
                <w:szCs w:val="22"/>
              </w:rPr>
            </w:pP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 w:rsidRPr="12EA8CA9" w:rsidR="00D02354">
        <w:rPr>
          <w:sz w:val="32"/>
          <w:szCs w:val="32"/>
        </w:rPr>
        <w:t>Feedback:</w:t>
      </w:r>
    </w:p>
    <w:p w:rsidR="12EA8CA9" w:rsidP="12EA8CA9" w:rsidRDefault="12EA8CA9" w14:paraId="709ABDE7" w14:textId="048B149A">
      <w:pPr>
        <w:spacing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2EA8CA9" w:rsidP="12EA8CA9" w:rsidRDefault="12EA8CA9" w14:paraId="14CA35C8" w14:textId="6BE2E817">
      <w:pPr>
        <w:pStyle w:val="Normal"/>
        <w:rPr>
          <w:sz w:val="32"/>
          <w:szCs w:val="32"/>
        </w:rPr>
      </w:pP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CA9F21"/>
    <w:rsid w:val="00D02354"/>
    <w:rsid w:val="00E3C77E"/>
    <w:rsid w:val="02337392"/>
    <w:rsid w:val="02DB349A"/>
    <w:rsid w:val="03506D8D"/>
    <w:rsid w:val="03B826FA"/>
    <w:rsid w:val="03C2D7D7"/>
    <w:rsid w:val="0433686C"/>
    <w:rsid w:val="04A94FFD"/>
    <w:rsid w:val="05B738A1"/>
    <w:rsid w:val="0A669A79"/>
    <w:rsid w:val="0BF5F957"/>
    <w:rsid w:val="0CAAF080"/>
    <w:rsid w:val="0D5F6D28"/>
    <w:rsid w:val="112BE661"/>
    <w:rsid w:val="114EBC48"/>
    <w:rsid w:val="12EA8CA9"/>
    <w:rsid w:val="15AAA4B1"/>
    <w:rsid w:val="16D8330E"/>
    <w:rsid w:val="18111D0E"/>
    <w:rsid w:val="18166390"/>
    <w:rsid w:val="19EDD7C2"/>
    <w:rsid w:val="1B58C897"/>
    <w:rsid w:val="1CC88828"/>
    <w:rsid w:val="2031E524"/>
    <w:rsid w:val="2055949D"/>
    <w:rsid w:val="235FEF63"/>
    <w:rsid w:val="288E6E4D"/>
    <w:rsid w:val="28C370E3"/>
    <w:rsid w:val="290391F6"/>
    <w:rsid w:val="2A7293B4"/>
    <w:rsid w:val="2AB0E56E"/>
    <w:rsid w:val="2D14EE3F"/>
    <w:rsid w:val="2DF2FB6C"/>
    <w:rsid w:val="343B5DF0"/>
    <w:rsid w:val="35832417"/>
    <w:rsid w:val="35ED730E"/>
    <w:rsid w:val="37288E89"/>
    <w:rsid w:val="38AAD0C3"/>
    <w:rsid w:val="3948FB46"/>
    <w:rsid w:val="39E71DF9"/>
    <w:rsid w:val="3ADFAA5D"/>
    <w:rsid w:val="3B8715BB"/>
    <w:rsid w:val="3D765DD1"/>
    <w:rsid w:val="3DD1CA4D"/>
    <w:rsid w:val="3F978C7E"/>
    <w:rsid w:val="411AB621"/>
    <w:rsid w:val="4185C2E2"/>
    <w:rsid w:val="42F97958"/>
    <w:rsid w:val="456297AF"/>
    <w:rsid w:val="46130D5E"/>
    <w:rsid w:val="471CEF87"/>
    <w:rsid w:val="494F927F"/>
    <w:rsid w:val="49694281"/>
    <w:rsid w:val="4BC4D612"/>
    <w:rsid w:val="4BEA5336"/>
    <w:rsid w:val="4BF03B2B"/>
    <w:rsid w:val="4C5F9294"/>
    <w:rsid w:val="4DF5B6C2"/>
    <w:rsid w:val="51E2FEAB"/>
    <w:rsid w:val="553D5F2A"/>
    <w:rsid w:val="55684294"/>
    <w:rsid w:val="561F4C1A"/>
    <w:rsid w:val="57EE58EC"/>
    <w:rsid w:val="5B19AF65"/>
    <w:rsid w:val="5B50C57C"/>
    <w:rsid w:val="5BCE452B"/>
    <w:rsid w:val="5DD85F31"/>
    <w:rsid w:val="5E9C1634"/>
    <w:rsid w:val="5F2CEA5F"/>
    <w:rsid w:val="5FDCE553"/>
    <w:rsid w:val="6178B5B4"/>
    <w:rsid w:val="64B05676"/>
    <w:rsid w:val="65FEE150"/>
    <w:rsid w:val="65FF9CCB"/>
    <w:rsid w:val="66C1EA0E"/>
    <w:rsid w:val="671412E0"/>
    <w:rsid w:val="683C5658"/>
    <w:rsid w:val="690ACE31"/>
    <w:rsid w:val="6983C799"/>
    <w:rsid w:val="6D3CAE42"/>
    <w:rsid w:val="6DBE7000"/>
    <w:rsid w:val="6F9F1B27"/>
    <w:rsid w:val="78DAAE7A"/>
    <w:rsid w:val="79475CDA"/>
    <w:rsid w:val="7D92FE5E"/>
    <w:rsid w:val="7ED1789F"/>
    <w:rsid w:val="7F7EB077"/>
    <w:rsid w:val="7FA4E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a67497cc76ee4317" /><Relationship Type="http://schemas.openxmlformats.org/officeDocument/2006/relationships/image" Target="/media/image3.png" Id="R93615f3301564d4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065D10-DC64-49F4-832E-6CC6004C8635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Reanne Usselman</cp:lastModifiedBy>
  <cp:revision>11</cp:revision>
  <dcterms:created xsi:type="dcterms:W3CDTF">2020-06-10T22:21:00Z</dcterms:created>
  <dcterms:modified xsi:type="dcterms:W3CDTF">2021-03-16T15:00:34Z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